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CD" w:rsidRPr="00C26ECD" w:rsidRDefault="00C26ECD" w:rsidP="00087780">
      <w:pPr>
        <w:jc w:val="center"/>
        <w:rPr>
          <w:b/>
          <w:sz w:val="48"/>
        </w:rPr>
      </w:pPr>
      <w:r w:rsidRPr="00C26ECD">
        <w:rPr>
          <w:b/>
          <w:sz w:val="48"/>
        </w:rPr>
        <w:t>Kuzey Kıbrıs Turkcell’e özel gecede</w:t>
      </w:r>
    </w:p>
    <w:p w:rsidR="007032A5" w:rsidRPr="00C26ECD" w:rsidRDefault="00730977" w:rsidP="00087780">
      <w:pPr>
        <w:jc w:val="center"/>
        <w:rPr>
          <w:b/>
          <w:sz w:val="48"/>
        </w:rPr>
      </w:pPr>
      <w:r w:rsidRPr="00C26ECD">
        <w:rPr>
          <w:b/>
          <w:sz w:val="48"/>
        </w:rPr>
        <w:t xml:space="preserve">KKTC </w:t>
      </w:r>
      <w:r w:rsidR="00087780" w:rsidRPr="00C26ECD">
        <w:rPr>
          <w:b/>
          <w:sz w:val="48"/>
        </w:rPr>
        <w:t>Cumhurbaşkanlığı Senfoni Orkestras</w:t>
      </w:r>
      <w:r w:rsidR="003A0AB8">
        <w:rPr>
          <w:b/>
          <w:sz w:val="48"/>
        </w:rPr>
        <w:t>ı büyük beğeni topladı</w:t>
      </w:r>
      <w:bookmarkStart w:id="0" w:name="_GoBack"/>
      <w:bookmarkEnd w:id="0"/>
      <w:r w:rsidR="00C26ECD" w:rsidRPr="00C26ECD">
        <w:rPr>
          <w:b/>
          <w:sz w:val="48"/>
        </w:rPr>
        <w:t>!</w:t>
      </w:r>
    </w:p>
    <w:p w:rsidR="00356054" w:rsidRDefault="00356054" w:rsidP="00356054">
      <w:pPr>
        <w:rPr>
          <w:b/>
          <w:sz w:val="48"/>
        </w:rPr>
      </w:pPr>
    </w:p>
    <w:p w:rsidR="00356054" w:rsidRPr="00C26ECD" w:rsidRDefault="00356054" w:rsidP="00356054">
      <w:pPr>
        <w:jc w:val="center"/>
        <w:rPr>
          <w:b/>
          <w:sz w:val="36"/>
        </w:rPr>
      </w:pPr>
      <w:r w:rsidRPr="00C26ECD">
        <w:rPr>
          <w:b/>
          <w:sz w:val="36"/>
        </w:rPr>
        <w:t>KKTC Cumhurbaşkanlığı Senfoni Orkestrası</w:t>
      </w:r>
      <w:r w:rsidR="00C26ECD" w:rsidRPr="00C26ECD">
        <w:rPr>
          <w:b/>
          <w:sz w:val="36"/>
        </w:rPr>
        <w:t>’nın</w:t>
      </w:r>
      <w:r w:rsidRPr="00C26ECD">
        <w:rPr>
          <w:b/>
          <w:sz w:val="36"/>
        </w:rPr>
        <w:t>, Kuzey Kıbrıs Turkcell</w:t>
      </w:r>
      <w:r w:rsidR="00C26ECD" w:rsidRPr="00C26ECD">
        <w:rPr>
          <w:b/>
          <w:sz w:val="36"/>
        </w:rPr>
        <w:t xml:space="preserve">’in 25’inci yılına özel düzenlediği konserde sanatçılar ayakta alkışlandı. </w:t>
      </w:r>
      <w:r w:rsidRPr="00C26ECD">
        <w:rPr>
          <w:b/>
          <w:sz w:val="36"/>
        </w:rPr>
        <w:t xml:space="preserve"> </w:t>
      </w:r>
    </w:p>
    <w:p w:rsidR="00356054" w:rsidRDefault="00356054" w:rsidP="00671001">
      <w:pPr>
        <w:jc w:val="both"/>
        <w:rPr>
          <w:sz w:val="32"/>
        </w:rPr>
      </w:pPr>
    </w:p>
    <w:p w:rsidR="00C26ECD" w:rsidRPr="00C26ECD" w:rsidRDefault="00C26ECD" w:rsidP="00B02226">
      <w:pPr>
        <w:jc w:val="both"/>
        <w:rPr>
          <w:sz w:val="28"/>
        </w:rPr>
      </w:pPr>
      <w:r>
        <w:rPr>
          <w:sz w:val="28"/>
        </w:rPr>
        <w:t>KKTC Cumhurbaşkanlığı, Cumhurbaşkanlığı’na bağlı Senfoni Orkestrası ve Kuzey Kıbrıs Turkcell arasında imzalanan protokol kapsamında</w:t>
      </w:r>
      <w:r w:rsidR="00B02226">
        <w:rPr>
          <w:sz w:val="28"/>
        </w:rPr>
        <w:t>,</w:t>
      </w:r>
      <w:r>
        <w:rPr>
          <w:sz w:val="28"/>
        </w:rPr>
        <w:t xml:space="preserve"> geçtiğimiz gece ‘</w:t>
      </w:r>
      <w:r w:rsidR="00356054" w:rsidRPr="004C1DBA">
        <w:rPr>
          <w:sz w:val="28"/>
        </w:rPr>
        <w:t>KKTC Cumhurbaşkanlığı Senfoni Orkestrası</w:t>
      </w:r>
      <w:r>
        <w:rPr>
          <w:sz w:val="28"/>
        </w:rPr>
        <w:t>,</w:t>
      </w:r>
      <w:r w:rsidR="00356054" w:rsidRPr="004C1DBA">
        <w:rPr>
          <w:sz w:val="28"/>
        </w:rPr>
        <w:t xml:space="preserve"> Kuzey Kıbrıs Turkcell 25</w:t>
      </w:r>
      <w:r>
        <w:rPr>
          <w:sz w:val="28"/>
        </w:rPr>
        <w:t>. Yıl Konseri’</w:t>
      </w:r>
      <w:r w:rsidR="00356054" w:rsidRPr="004C1DBA">
        <w:rPr>
          <w:sz w:val="28"/>
        </w:rPr>
        <w:t xml:space="preserve"> </w:t>
      </w:r>
      <w:r>
        <w:rPr>
          <w:sz w:val="28"/>
        </w:rPr>
        <w:t xml:space="preserve">düzenlendi. </w:t>
      </w:r>
      <w:r w:rsidRPr="00C26ECD">
        <w:rPr>
          <w:sz w:val="28"/>
        </w:rPr>
        <w:t>Kuzey Kıbrıs Turkcell'in 25</w:t>
      </w:r>
      <w:r>
        <w:rPr>
          <w:sz w:val="28"/>
        </w:rPr>
        <w:t>’inci</w:t>
      </w:r>
      <w:r w:rsidRPr="00C26ECD">
        <w:rPr>
          <w:sz w:val="28"/>
        </w:rPr>
        <w:t xml:space="preserve"> yılı kutlamaları kapsamında düzenlenen geceye, K</w:t>
      </w:r>
      <w:r w:rsidR="00B02226">
        <w:rPr>
          <w:sz w:val="28"/>
        </w:rPr>
        <w:t xml:space="preserve">KTC </w:t>
      </w:r>
      <w:r w:rsidRPr="00C26ECD">
        <w:rPr>
          <w:sz w:val="28"/>
        </w:rPr>
        <w:t xml:space="preserve">Cumhurbaşkanlığı Senfoni Orkestrası unutulmaz bir konserle damga vurdu. Geceye, Türkiye Cumhuriyeti Lefkoşa Büyükelçisi </w:t>
      </w:r>
      <w:r w:rsidR="006954A6">
        <w:rPr>
          <w:sz w:val="28"/>
        </w:rPr>
        <w:t xml:space="preserve">Prof. Dr. </w:t>
      </w:r>
      <w:r w:rsidRPr="00C26ECD">
        <w:rPr>
          <w:sz w:val="28"/>
        </w:rPr>
        <w:t>Metin Feyzioğlu</w:t>
      </w:r>
      <w:r w:rsidR="006954A6">
        <w:rPr>
          <w:sz w:val="28"/>
        </w:rPr>
        <w:t xml:space="preserve"> ve eşi, Milletvekili Ürün Solyalı ve eşi</w:t>
      </w:r>
      <w:r>
        <w:rPr>
          <w:sz w:val="28"/>
        </w:rPr>
        <w:t xml:space="preserve"> başta olmak üzere b</w:t>
      </w:r>
      <w:r w:rsidRPr="00C26ECD">
        <w:rPr>
          <w:sz w:val="28"/>
        </w:rPr>
        <w:t xml:space="preserve">irçok üst düzey yönetici </w:t>
      </w:r>
      <w:r>
        <w:rPr>
          <w:sz w:val="28"/>
        </w:rPr>
        <w:t xml:space="preserve">ve sanatsever </w:t>
      </w:r>
      <w:r w:rsidRPr="00C26ECD">
        <w:rPr>
          <w:sz w:val="28"/>
        </w:rPr>
        <w:t>katıldı. Şef Tolga Atalay Ün yönetiminde, KKTC Cumhurbaşkanlığı Senfoni Orkestrası’nın Keman Virtüözü Elvin Hoxha Ganiyev’e eşlik ettiği konser müzikseverlere eşsiz bir gece yaşattı. </w:t>
      </w:r>
    </w:p>
    <w:p w:rsidR="00C26ECD" w:rsidRPr="00C26ECD" w:rsidRDefault="00C26ECD" w:rsidP="00B02226">
      <w:pPr>
        <w:jc w:val="both"/>
        <w:rPr>
          <w:sz w:val="28"/>
        </w:rPr>
      </w:pPr>
      <w:r w:rsidRPr="00C26ECD">
        <w:rPr>
          <w:sz w:val="28"/>
        </w:rPr>
        <w:t xml:space="preserve">Kuzey Kıbrıs Turkcell </w:t>
      </w:r>
      <w:r w:rsidR="00B02226">
        <w:rPr>
          <w:sz w:val="28"/>
        </w:rPr>
        <w:t xml:space="preserve">Genel </w:t>
      </w:r>
      <w:r w:rsidRPr="00C26ECD">
        <w:rPr>
          <w:sz w:val="28"/>
        </w:rPr>
        <w:t>Müdürü Murat Küçüközdemir</w:t>
      </w:r>
      <w:r>
        <w:rPr>
          <w:sz w:val="28"/>
        </w:rPr>
        <w:t>, konserde</w:t>
      </w:r>
      <w:r w:rsidRPr="00C26ECD">
        <w:rPr>
          <w:sz w:val="28"/>
        </w:rPr>
        <w:t xml:space="preserve"> bir konuşma gerçekleştirerek, şirketin 25 yıllık başarısını ve </w:t>
      </w:r>
      <w:r w:rsidR="00E51E7D">
        <w:rPr>
          <w:sz w:val="28"/>
        </w:rPr>
        <w:t>ülkeye teknoloji anlamında yaptıkları yatır</w:t>
      </w:r>
      <w:r w:rsidR="00121F52">
        <w:rPr>
          <w:sz w:val="28"/>
        </w:rPr>
        <w:t>ımları</w:t>
      </w:r>
      <w:r w:rsidRPr="00C26ECD">
        <w:rPr>
          <w:sz w:val="28"/>
        </w:rPr>
        <w:t xml:space="preserve"> vurguladı.</w:t>
      </w:r>
      <w:r w:rsidR="00B02226">
        <w:rPr>
          <w:sz w:val="28"/>
        </w:rPr>
        <w:t xml:space="preserve"> </w:t>
      </w:r>
      <w:r w:rsidRPr="00C26ECD">
        <w:rPr>
          <w:sz w:val="28"/>
        </w:rPr>
        <w:t>Sosyal sorumlulu</w:t>
      </w:r>
      <w:r w:rsidR="00FD150A">
        <w:rPr>
          <w:sz w:val="28"/>
        </w:rPr>
        <w:t>k projelerine verdikleri öneme değinen Küçüközdemir, bu</w:t>
      </w:r>
      <w:r w:rsidRPr="00C26ECD">
        <w:rPr>
          <w:sz w:val="28"/>
        </w:rPr>
        <w:t xml:space="preserve"> kapsamında sanata ve sanatçıya </w:t>
      </w:r>
      <w:r w:rsidR="00E51E7D">
        <w:rPr>
          <w:sz w:val="28"/>
        </w:rPr>
        <w:t xml:space="preserve">da </w:t>
      </w:r>
      <w:r w:rsidR="00B02226">
        <w:rPr>
          <w:sz w:val="28"/>
        </w:rPr>
        <w:t xml:space="preserve">her zaman </w:t>
      </w:r>
      <w:r w:rsidRPr="00C26ECD">
        <w:rPr>
          <w:sz w:val="28"/>
        </w:rPr>
        <w:t>destek</w:t>
      </w:r>
      <w:r w:rsidR="00FD150A">
        <w:rPr>
          <w:sz w:val="28"/>
        </w:rPr>
        <w:t xml:space="preserve"> verdiklerini </w:t>
      </w:r>
      <w:r w:rsidRPr="00C26ECD">
        <w:rPr>
          <w:sz w:val="28"/>
        </w:rPr>
        <w:t>dile</w:t>
      </w:r>
      <w:r w:rsidR="00FD150A">
        <w:rPr>
          <w:sz w:val="28"/>
        </w:rPr>
        <w:t xml:space="preserve"> getirerek </w:t>
      </w:r>
      <w:r w:rsidR="00B02226">
        <w:rPr>
          <w:sz w:val="28"/>
        </w:rPr>
        <w:t xml:space="preserve">düzenlenen </w:t>
      </w:r>
      <w:r w:rsidRPr="00C26ECD">
        <w:rPr>
          <w:sz w:val="28"/>
        </w:rPr>
        <w:t>gece için</w:t>
      </w:r>
      <w:r w:rsidR="00B02226">
        <w:rPr>
          <w:sz w:val="28"/>
        </w:rPr>
        <w:t xml:space="preserve"> </w:t>
      </w:r>
      <w:r w:rsidRPr="00C26ECD">
        <w:rPr>
          <w:sz w:val="28"/>
        </w:rPr>
        <w:t>tüm orkestraya ve katkı koyan herkese teşekkür etti.</w:t>
      </w:r>
    </w:p>
    <w:p w:rsidR="00C26ECD" w:rsidRDefault="00B02226" w:rsidP="000F1A2D">
      <w:pPr>
        <w:pStyle w:val="PlainText"/>
        <w:jc w:val="both"/>
        <w:rPr>
          <w:rFonts w:eastAsia="Times New Roman"/>
        </w:rPr>
      </w:pPr>
      <w:r>
        <w:rPr>
          <w:rFonts w:asciiTheme="minorHAnsi" w:hAnsiTheme="minorHAnsi"/>
          <w:sz w:val="28"/>
          <w:szCs w:val="22"/>
        </w:rPr>
        <w:t xml:space="preserve">Gecede önemli başarılar elde etmiş konuk sanatçılar </w:t>
      </w:r>
      <w:r w:rsidR="00067215" w:rsidRPr="00067215">
        <w:rPr>
          <w:rFonts w:asciiTheme="minorHAnsi" w:hAnsiTheme="minorHAnsi"/>
          <w:sz w:val="28"/>
          <w:szCs w:val="22"/>
        </w:rPr>
        <w:t xml:space="preserve">Şef Tolga Atalay Ün </w:t>
      </w:r>
      <w:r>
        <w:rPr>
          <w:rFonts w:asciiTheme="minorHAnsi" w:hAnsiTheme="minorHAnsi"/>
          <w:sz w:val="28"/>
          <w:szCs w:val="22"/>
        </w:rPr>
        <w:t>ve K</w:t>
      </w:r>
      <w:r w:rsidR="00067215" w:rsidRPr="00067215">
        <w:rPr>
          <w:rFonts w:asciiTheme="minorHAnsi" w:hAnsiTheme="minorHAnsi"/>
          <w:sz w:val="28"/>
          <w:szCs w:val="22"/>
        </w:rPr>
        <w:t xml:space="preserve">eman </w:t>
      </w:r>
      <w:r>
        <w:rPr>
          <w:rFonts w:asciiTheme="minorHAnsi" w:hAnsiTheme="minorHAnsi"/>
          <w:sz w:val="28"/>
          <w:szCs w:val="22"/>
        </w:rPr>
        <w:t>V</w:t>
      </w:r>
      <w:r w:rsidR="00067215" w:rsidRPr="00067215">
        <w:rPr>
          <w:rFonts w:asciiTheme="minorHAnsi" w:hAnsiTheme="minorHAnsi"/>
          <w:sz w:val="28"/>
          <w:szCs w:val="22"/>
        </w:rPr>
        <w:t>irtüözü Elvin Hoxha Ganiyev’e</w:t>
      </w:r>
      <w:r>
        <w:rPr>
          <w:rFonts w:asciiTheme="minorHAnsi" w:hAnsiTheme="minorHAnsi"/>
          <w:sz w:val="28"/>
          <w:szCs w:val="22"/>
        </w:rPr>
        <w:t xml:space="preserve">, Kuzey Kıbrıs Turkcell Genel Müdürü Murat Küçüközdemir tarafından çiçek takdim edilerek teşekkür edildi. </w:t>
      </w:r>
      <w:r w:rsidR="00067215" w:rsidRPr="00067215">
        <w:rPr>
          <w:rFonts w:asciiTheme="minorHAnsi" w:hAnsiTheme="minorHAnsi"/>
          <w:sz w:val="28"/>
          <w:szCs w:val="22"/>
        </w:rPr>
        <w:t>Rauf Denktaş Üniversitesi Kültür Merkezi’nde</w:t>
      </w:r>
      <w:r>
        <w:rPr>
          <w:rFonts w:asciiTheme="minorHAnsi" w:hAnsiTheme="minorHAnsi"/>
          <w:sz w:val="28"/>
          <w:szCs w:val="22"/>
        </w:rPr>
        <w:t xml:space="preserve">, </w:t>
      </w:r>
      <w:r w:rsidRPr="00067215">
        <w:rPr>
          <w:rFonts w:asciiTheme="minorHAnsi" w:hAnsiTheme="minorHAnsi"/>
          <w:sz w:val="28"/>
          <w:szCs w:val="22"/>
        </w:rPr>
        <w:t xml:space="preserve">Kuzey Kıbrıs Turkcell Platinum kullanıcıları ve sanatseverlere özel </w:t>
      </w:r>
      <w:r>
        <w:rPr>
          <w:rFonts w:asciiTheme="minorHAnsi" w:hAnsiTheme="minorHAnsi"/>
          <w:sz w:val="28"/>
          <w:szCs w:val="22"/>
        </w:rPr>
        <w:t xml:space="preserve">ücretsiz olarak düzenlenen konserin konaklama sponsoru ise Pia Bella Otel oldu. </w:t>
      </w:r>
    </w:p>
    <w:p w:rsidR="00C26ECD" w:rsidRPr="00671001" w:rsidRDefault="00C26ECD" w:rsidP="00067215">
      <w:pPr>
        <w:pStyle w:val="PlainText"/>
        <w:jc w:val="both"/>
        <w:rPr>
          <w:rFonts w:asciiTheme="minorHAnsi" w:hAnsiTheme="minorHAnsi"/>
          <w:sz w:val="28"/>
          <w:szCs w:val="22"/>
        </w:rPr>
      </w:pPr>
    </w:p>
    <w:sectPr w:rsidR="00C26ECD" w:rsidRPr="0067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80"/>
    <w:rsid w:val="00067215"/>
    <w:rsid w:val="00084E84"/>
    <w:rsid w:val="00087780"/>
    <w:rsid w:val="000F1A2D"/>
    <w:rsid w:val="00121F52"/>
    <w:rsid w:val="002D6A97"/>
    <w:rsid w:val="00356054"/>
    <w:rsid w:val="003A0AB8"/>
    <w:rsid w:val="00493068"/>
    <w:rsid w:val="004C1DBA"/>
    <w:rsid w:val="00514874"/>
    <w:rsid w:val="00671001"/>
    <w:rsid w:val="006954A6"/>
    <w:rsid w:val="006C128A"/>
    <w:rsid w:val="007032A5"/>
    <w:rsid w:val="00730977"/>
    <w:rsid w:val="00863DEB"/>
    <w:rsid w:val="008B637C"/>
    <w:rsid w:val="008B6F53"/>
    <w:rsid w:val="008C4550"/>
    <w:rsid w:val="009B12E7"/>
    <w:rsid w:val="00B02226"/>
    <w:rsid w:val="00C26ECD"/>
    <w:rsid w:val="00C72FAC"/>
    <w:rsid w:val="00CA4BCE"/>
    <w:rsid w:val="00E51E7D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F410"/>
  <w15:chartTrackingRefBased/>
  <w15:docId w15:val="{9B2C987E-755E-4395-BBCE-CCD0A23E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60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60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/>
  <dc:description/>
  <cp:lastModifiedBy>GULTEN KARANFILOGLU</cp:lastModifiedBy>
  <cp:revision>10</cp:revision>
  <dcterms:created xsi:type="dcterms:W3CDTF">2024-06-02T11:18:00Z</dcterms:created>
  <dcterms:modified xsi:type="dcterms:W3CDTF">2024-06-02T14:27:00Z</dcterms:modified>
</cp:coreProperties>
</file>