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5A385" w14:textId="77777777" w:rsidR="00D34FE5" w:rsidRPr="00D34FE5" w:rsidRDefault="00D34FE5" w:rsidP="003C5323">
      <w:pPr>
        <w:jc w:val="center"/>
        <w:rPr>
          <w:b/>
          <w:sz w:val="32"/>
        </w:rPr>
      </w:pPr>
      <w:r w:rsidRPr="00D34FE5">
        <w:rPr>
          <w:b/>
          <w:sz w:val="32"/>
        </w:rPr>
        <w:t>Kuzey Kıbrıs Turkcell ile Koopbank arasında protokol imzalandı</w:t>
      </w:r>
    </w:p>
    <w:p w14:paraId="103EE8E8" w14:textId="0372E19C" w:rsidR="003D2138" w:rsidRPr="00D34FE5" w:rsidRDefault="00B92CFF" w:rsidP="003C5323">
      <w:pPr>
        <w:jc w:val="center"/>
        <w:rPr>
          <w:b/>
          <w:sz w:val="52"/>
        </w:rPr>
      </w:pPr>
      <w:r w:rsidRPr="00D34FE5">
        <w:rPr>
          <w:b/>
          <w:sz w:val="52"/>
        </w:rPr>
        <w:t xml:space="preserve">Dijital </w:t>
      </w:r>
      <w:r w:rsidR="00A21F5C">
        <w:rPr>
          <w:b/>
          <w:sz w:val="52"/>
        </w:rPr>
        <w:t>C</w:t>
      </w:r>
      <w:bookmarkStart w:id="0" w:name="_GoBack"/>
      <w:bookmarkEnd w:id="0"/>
      <w:r w:rsidRPr="00D34FE5">
        <w:rPr>
          <w:b/>
          <w:sz w:val="52"/>
        </w:rPr>
        <w:t>üzdan P</w:t>
      </w:r>
      <w:r w:rsidR="00C968FB" w:rsidRPr="00D34FE5">
        <w:rPr>
          <w:b/>
          <w:sz w:val="52"/>
        </w:rPr>
        <w:t>aycell Kıbrıs ile Koopbank iş birliği gerçekleşti!</w:t>
      </w:r>
    </w:p>
    <w:p w14:paraId="5879B99D" w14:textId="77777777" w:rsidR="00B92CFF" w:rsidRPr="006717CB" w:rsidRDefault="00B92CFF" w:rsidP="003C5323">
      <w:pPr>
        <w:jc w:val="both"/>
        <w:rPr>
          <w:b/>
          <w:sz w:val="36"/>
        </w:rPr>
      </w:pPr>
    </w:p>
    <w:p w14:paraId="50D2A8C1" w14:textId="1736679F" w:rsidR="003B1626" w:rsidRDefault="003B1626" w:rsidP="009C18D6">
      <w:pPr>
        <w:jc w:val="center"/>
        <w:rPr>
          <w:b/>
          <w:sz w:val="32"/>
        </w:rPr>
      </w:pPr>
      <w:r>
        <w:rPr>
          <w:b/>
          <w:sz w:val="32"/>
        </w:rPr>
        <w:t xml:space="preserve">Kuzey Kıbrıs </w:t>
      </w:r>
      <w:r w:rsidR="00B92CFF" w:rsidRPr="006717CB">
        <w:rPr>
          <w:b/>
          <w:sz w:val="32"/>
        </w:rPr>
        <w:t>Turkcell</w:t>
      </w:r>
      <w:r w:rsidR="00A03A5C">
        <w:rPr>
          <w:b/>
          <w:sz w:val="32"/>
        </w:rPr>
        <w:t>’in</w:t>
      </w:r>
      <w:r>
        <w:rPr>
          <w:b/>
          <w:sz w:val="32"/>
        </w:rPr>
        <w:t xml:space="preserve"> Paycell Kıbrıs </w:t>
      </w:r>
      <w:r w:rsidR="0081485F">
        <w:rPr>
          <w:b/>
          <w:sz w:val="32"/>
        </w:rPr>
        <w:t xml:space="preserve">uygulaması </w:t>
      </w:r>
      <w:r>
        <w:rPr>
          <w:b/>
          <w:sz w:val="32"/>
        </w:rPr>
        <w:t>ile Koopbank’ın H</w:t>
      </w:r>
      <w:r w:rsidR="00BB5FD8">
        <w:rPr>
          <w:b/>
          <w:sz w:val="32"/>
        </w:rPr>
        <w:t>EP</w:t>
      </w:r>
      <w:r>
        <w:rPr>
          <w:b/>
          <w:sz w:val="32"/>
        </w:rPr>
        <w:t xml:space="preserve">i </w:t>
      </w:r>
      <w:r w:rsidR="0081485F">
        <w:rPr>
          <w:b/>
          <w:sz w:val="32"/>
        </w:rPr>
        <w:t>Pos</w:t>
      </w:r>
      <w:r w:rsidR="00407545">
        <w:rPr>
          <w:b/>
          <w:sz w:val="32"/>
        </w:rPr>
        <w:t>’la</w:t>
      </w:r>
      <w:r w:rsidR="0081485F">
        <w:rPr>
          <w:b/>
          <w:sz w:val="32"/>
        </w:rPr>
        <w:t xml:space="preserve"> </w:t>
      </w:r>
      <w:r w:rsidR="005F01C4">
        <w:rPr>
          <w:b/>
          <w:sz w:val="32"/>
        </w:rPr>
        <w:t xml:space="preserve">QR </w:t>
      </w:r>
      <w:r>
        <w:rPr>
          <w:b/>
          <w:sz w:val="32"/>
        </w:rPr>
        <w:t xml:space="preserve">ödeme </w:t>
      </w:r>
      <w:r w:rsidR="0081485F">
        <w:rPr>
          <w:b/>
          <w:sz w:val="32"/>
        </w:rPr>
        <w:t xml:space="preserve">sistemi </w:t>
      </w:r>
      <w:r w:rsidR="005F01C4">
        <w:rPr>
          <w:b/>
          <w:sz w:val="32"/>
        </w:rPr>
        <w:t xml:space="preserve">üzerine </w:t>
      </w:r>
      <w:r>
        <w:rPr>
          <w:b/>
          <w:sz w:val="32"/>
        </w:rPr>
        <w:t>iş birliği protokolü imzalandı.</w:t>
      </w:r>
    </w:p>
    <w:p w14:paraId="3CA0E375" w14:textId="77777777" w:rsidR="00B92CFF" w:rsidRPr="006717CB" w:rsidRDefault="003B1626" w:rsidP="009C18D6">
      <w:pPr>
        <w:jc w:val="center"/>
        <w:rPr>
          <w:b/>
          <w:sz w:val="32"/>
        </w:rPr>
      </w:pPr>
      <w:r>
        <w:rPr>
          <w:b/>
          <w:sz w:val="32"/>
        </w:rPr>
        <w:t xml:space="preserve">Kuzey Kıbrıs Turkcell’in adamıza kazandırdığı, </w:t>
      </w:r>
      <w:r w:rsidR="004E3AF2" w:rsidRPr="004E2CFC">
        <w:rPr>
          <w:b/>
          <w:sz w:val="32"/>
        </w:rPr>
        <w:t>fatura ödemesi, alışveriş, para transfer</w:t>
      </w:r>
      <w:r w:rsidR="004E2CFC" w:rsidRPr="004E2CFC">
        <w:rPr>
          <w:b/>
          <w:sz w:val="32"/>
        </w:rPr>
        <w:t xml:space="preserve">i gibi </w:t>
      </w:r>
      <w:r w:rsidR="004E2CFC">
        <w:rPr>
          <w:b/>
          <w:sz w:val="32"/>
        </w:rPr>
        <w:t xml:space="preserve">birçok </w:t>
      </w:r>
      <w:r w:rsidR="004E2CFC" w:rsidRPr="004E2CFC">
        <w:rPr>
          <w:b/>
          <w:sz w:val="32"/>
        </w:rPr>
        <w:t>işlemi</w:t>
      </w:r>
      <w:r w:rsidR="004E3AF2" w:rsidRPr="004E2CFC">
        <w:rPr>
          <w:b/>
          <w:sz w:val="32"/>
        </w:rPr>
        <w:t xml:space="preserve"> güvenle</w:t>
      </w:r>
      <w:r w:rsidR="004E2CFC" w:rsidRPr="004E2CFC">
        <w:rPr>
          <w:b/>
          <w:sz w:val="32"/>
        </w:rPr>
        <w:t xml:space="preserve"> yap</w:t>
      </w:r>
      <w:r w:rsidR="0081485F">
        <w:rPr>
          <w:b/>
          <w:sz w:val="32"/>
        </w:rPr>
        <w:t>abildiğiniz</w:t>
      </w:r>
      <w:r w:rsidR="005F01C4">
        <w:rPr>
          <w:b/>
          <w:sz w:val="32"/>
        </w:rPr>
        <w:t xml:space="preserve"> </w:t>
      </w:r>
      <w:r w:rsidR="00B92CFF" w:rsidRPr="006717CB">
        <w:rPr>
          <w:b/>
          <w:sz w:val="32"/>
        </w:rPr>
        <w:t xml:space="preserve">dijital </w:t>
      </w:r>
      <w:r w:rsidR="000F3BAC">
        <w:rPr>
          <w:b/>
          <w:sz w:val="32"/>
        </w:rPr>
        <w:t xml:space="preserve">cüzdan </w:t>
      </w:r>
      <w:r w:rsidR="00B92CFF" w:rsidRPr="006717CB">
        <w:rPr>
          <w:b/>
          <w:sz w:val="32"/>
        </w:rPr>
        <w:t>uygulaması Paycell</w:t>
      </w:r>
      <w:r>
        <w:rPr>
          <w:b/>
          <w:sz w:val="32"/>
        </w:rPr>
        <w:t xml:space="preserve"> </w:t>
      </w:r>
      <w:r w:rsidR="00B92CFF" w:rsidRPr="006717CB">
        <w:rPr>
          <w:b/>
          <w:sz w:val="32"/>
        </w:rPr>
        <w:t>Kıbrıs</w:t>
      </w:r>
      <w:r>
        <w:rPr>
          <w:b/>
          <w:sz w:val="32"/>
        </w:rPr>
        <w:t xml:space="preserve"> yapılan iş birliği ile </w:t>
      </w:r>
      <w:r w:rsidR="00B3437B">
        <w:rPr>
          <w:b/>
          <w:sz w:val="32"/>
        </w:rPr>
        <w:t>H</w:t>
      </w:r>
      <w:r w:rsidR="00BB5FD8">
        <w:rPr>
          <w:b/>
          <w:sz w:val="32"/>
        </w:rPr>
        <w:t>EPi</w:t>
      </w:r>
      <w:r w:rsidR="00B3437B">
        <w:rPr>
          <w:b/>
          <w:sz w:val="32"/>
        </w:rPr>
        <w:t xml:space="preserve"> Pos’un olduğu her yerde </w:t>
      </w:r>
      <w:r w:rsidR="005F01C4">
        <w:rPr>
          <w:b/>
          <w:sz w:val="32"/>
        </w:rPr>
        <w:t xml:space="preserve">QR kod ile </w:t>
      </w:r>
      <w:r w:rsidR="00B3437B">
        <w:rPr>
          <w:b/>
          <w:sz w:val="32"/>
        </w:rPr>
        <w:t>kullanılabilecek</w:t>
      </w:r>
      <w:r w:rsidR="00B92CFF" w:rsidRPr="006717CB">
        <w:rPr>
          <w:b/>
          <w:sz w:val="32"/>
        </w:rPr>
        <w:t>.</w:t>
      </w:r>
    </w:p>
    <w:p w14:paraId="0342D633" w14:textId="77777777" w:rsidR="00B3437B" w:rsidRDefault="00B3437B" w:rsidP="003C5323">
      <w:pPr>
        <w:jc w:val="both"/>
        <w:rPr>
          <w:b/>
          <w:sz w:val="32"/>
        </w:rPr>
      </w:pPr>
    </w:p>
    <w:p w14:paraId="36201C13" w14:textId="3AC1EFE6" w:rsidR="00E32A64" w:rsidRPr="006717CB" w:rsidRDefault="00A03A5C" w:rsidP="003C5323">
      <w:pPr>
        <w:jc w:val="both"/>
        <w:rPr>
          <w:sz w:val="28"/>
        </w:rPr>
      </w:pPr>
      <w:r w:rsidRPr="00A03A5C">
        <w:rPr>
          <w:sz w:val="28"/>
        </w:rPr>
        <w:t>Kuzey Kıbrıs Turkcell</w:t>
      </w:r>
      <w:r>
        <w:rPr>
          <w:sz w:val="28"/>
        </w:rPr>
        <w:t>,</w:t>
      </w:r>
      <w:r w:rsidRPr="00A03A5C">
        <w:rPr>
          <w:sz w:val="28"/>
        </w:rPr>
        <w:t xml:space="preserve"> geçtiğimiz sene hayata geçirdiği dijital cüzdan uygulaması Paycell Kıbrıs hizmeti kapsamında Koopbank ile protokol imzaladı.</w:t>
      </w:r>
      <w:r>
        <w:rPr>
          <w:sz w:val="28"/>
        </w:rPr>
        <w:t xml:space="preserve"> </w:t>
      </w:r>
      <w:r w:rsidR="008D3AF6">
        <w:rPr>
          <w:sz w:val="28"/>
        </w:rPr>
        <w:t>Dijital</w:t>
      </w:r>
      <w:r w:rsidR="001C144C" w:rsidRPr="006717CB">
        <w:rPr>
          <w:sz w:val="28"/>
        </w:rPr>
        <w:t xml:space="preserve"> </w:t>
      </w:r>
      <w:r w:rsidR="004E2CFC" w:rsidRPr="004E2CFC">
        <w:rPr>
          <w:sz w:val="28"/>
        </w:rPr>
        <w:t>fatura ödemesi, alışveriş, para transferi gibi birçok işlemi güvenle yapabileceğiniz</w:t>
      </w:r>
      <w:r w:rsidR="008D3AF6">
        <w:rPr>
          <w:sz w:val="28"/>
        </w:rPr>
        <w:t xml:space="preserve"> hatta çocukların kantinlerde ödeme yapabileceği</w:t>
      </w:r>
      <w:r w:rsidR="004E2CFC" w:rsidRPr="004E2CFC">
        <w:rPr>
          <w:sz w:val="28"/>
        </w:rPr>
        <w:t xml:space="preserve"> </w:t>
      </w:r>
      <w:r w:rsidR="008D3AF6">
        <w:rPr>
          <w:sz w:val="28"/>
        </w:rPr>
        <w:t>Paycell Kıbrıs uygulaması, Koopbank QR Pos ile</w:t>
      </w:r>
      <w:r w:rsidR="004E2CFC" w:rsidRPr="004E2CFC">
        <w:rPr>
          <w:sz w:val="28"/>
        </w:rPr>
        <w:t xml:space="preserve"> </w:t>
      </w:r>
      <w:r w:rsidR="008D3AF6">
        <w:rPr>
          <w:sz w:val="28"/>
        </w:rPr>
        <w:t>hizmet sunuyor.</w:t>
      </w:r>
      <w:r w:rsidR="0010739E">
        <w:rPr>
          <w:sz w:val="28"/>
        </w:rPr>
        <w:t xml:space="preserve"> </w:t>
      </w:r>
      <w:r w:rsidR="008D3AF6">
        <w:rPr>
          <w:sz w:val="28"/>
        </w:rPr>
        <w:t>İmzalanan protokol</w:t>
      </w:r>
      <w:r w:rsidR="0010739E">
        <w:rPr>
          <w:sz w:val="28"/>
        </w:rPr>
        <w:t>,</w:t>
      </w:r>
      <w:r w:rsidR="008D3AF6">
        <w:rPr>
          <w:sz w:val="28"/>
        </w:rPr>
        <w:t xml:space="preserve"> Kuzey Kıbrıs Turkcell Genel Müdürü Murat Küçüközdemir ile Koopbank Genel Müdürü</w:t>
      </w:r>
      <w:r w:rsidR="00EB2906">
        <w:rPr>
          <w:sz w:val="28"/>
        </w:rPr>
        <w:t xml:space="preserve"> ve </w:t>
      </w:r>
      <w:r w:rsidR="008128AA">
        <w:rPr>
          <w:sz w:val="28"/>
        </w:rPr>
        <w:t>Yönetim Kurulu Üyesi</w:t>
      </w:r>
      <w:r w:rsidR="008D3AF6">
        <w:rPr>
          <w:sz w:val="28"/>
        </w:rPr>
        <w:t xml:space="preserve"> Kemal Ataman ar</w:t>
      </w:r>
      <w:r w:rsidR="008F1161">
        <w:rPr>
          <w:sz w:val="28"/>
        </w:rPr>
        <w:t>a</w:t>
      </w:r>
      <w:r w:rsidR="008D3AF6">
        <w:rPr>
          <w:sz w:val="28"/>
        </w:rPr>
        <w:t xml:space="preserve">sında imzalandı. Protokolde aynı zamanda, </w:t>
      </w:r>
      <w:r w:rsidR="0083435A">
        <w:rPr>
          <w:sz w:val="28"/>
        </w:rPr>
        <w:t xml:space="preserve">Koopbank Genel Müdür Yardımcıları Öztan Güröz, Nevzat Üstün, </w:t>
      </w:r>
      <w:r w:rsidR="00035FCB">
        <w:rPr>
          <w:sz w:val="28"/>
        </w:rPr>
        <w:t xml:space="preserve">Kemal Özçınar, </w:t>
      </w:r>
      <w:r w:rsidR="008D3AF6">
        <w:rPr>
          <w:sz w:val="28"/>
        </w:rPr>
        <w:t xml:space="preserve">Kuzey Kıbrıs Turkcell Genel Müdür Yardımcısı </w:t>
      </w:r>
      <w:r w:rsidR="00035FCB">
        <w:rPr>
          <w:sz w:val="28"/>
        </w:rPr>
        <w:t>Emrah Doğan</w:t>
      </w:r>
      <w:r w:rsidR="008D3AF6">
        <w:rPr>
          <w:sz w:val="28"/>
        </w:rPr>
        <w:t xml:space="preserve">, </w:t>
      </w:r>
      <w:r w:rsidR="008D3AF6" w:rsidRPr="006717CB">
        <w:rPr>
          <w:sz w:val="28"/>
        </w:rPr>
        <w:t>Finansal Risk Yöneti</w:t>
      </w:r>
      <w:r w:rsidR="008D3AF6">
        <w:rPr>
          <w:sz w:val="28"/>
        </w:rPr>
        <w:t>m Müdürü Esin Rodoplu Kablan, Paycell Ürün Yöneticisi Ezgi Taptık</w:t>
      </w:r>
      <w:r w:rsidR="00035FCB">
        <w:rPr>
          <w:sz w:val="28"/>
        </w:rPr>
        <w:t xml:space="preserve"> </w:t>
      </w:r>
      <w:r w:rsidR="00CC472E">
        <w:rPr>
          <w:sz w:val="28"/>
        </w:rPr>
        <w:t>ve Avukat Işılay Ever</w:t>
      </w:r>
      <w:r w:rsidR="008D3AF6">
        <w:rPr>
          <w:sz w:val="28"/>
        </w:rPr>
        <w:t xml:space="preserve"> yer aldı.</w:t>
      </w:r>
      <w:r w:rsidR="00E32A64" w:rsidRPr="006717CB">
        <w:rPr>
          <w:sz w:val="28"/>
        </w:rPr>
        <w:t xml:space="preserve"> </w:t>
      </w:r>
    </w:p>
    <w:p w14:paraId="08E1CB91" w14:textId="77777777" w:rsidR="009F1A5D" w:rsidRPr="006717CB" w:rsidRDefault="00992C77" w:rsidP="003C5323">
      <w:pPr>
        <w:jc w:val="both"/>
        <w:rPr>
          <w:b/>
          <w:sz w:val="32"/>
        </w:rPr>
      </w:pPr>
      <w:r w:rsidRPr="006717CB">
        <w:rPr>
          <w:b/>
          <w:sz w:val="32"/>
        </w:rPr>
        <w:t xml:space="preserve"> </w:t>
      </w:r>
      <w:r w:rsidR="00921EE2" w:rsidRPr="006717CB">
        <w:rPr>
          <w:b/>
          <w:sz w:val="32"/>
        </w:rPr>
        <w:t>“</w:t>
      </w:r>
      <w:r w:rsidR="003061A2">
        <w:rPr>
          <w:b/>
          <w:sz w:val="32"/>
        </w:rPr>
        <w:t>QR ile kolay ödeme</w:t>
      </w:r>
      <w:r w:rsidR="00921EE2" w:rsidRPr="006717CB">
        <w:rPr>
          <w:b/>
          <w:sz w:val="32"/>
        </w:rPr>
        <w:t>”</w:t>
      </w:r>
    </w:p>
    <w:p w14:paraId="33694A58" w14:textId="6C71F03F" w:rsidR="00EE5818" w:rsidRPr="000600AA" w:rsidRDefault="009F1A5D" w:rsidP="003C5323">
      <w:pPr>
        <w:spacing w:after="240"/>
        <w:jc w:val="both"/>
        <w:rPr>
          <w:rFonts w:eastAsia="Times New Roman"/>
        </w:rPr>
      </w:pPr>
      <w:r w:rsidRPr="006717CB">
        <w:rPr>
          <w:sz w:val="28"/>
        </w:rPr>
        <w:t>Kuzey Kıbrıs Turkcell Genel Müdürü Murat Küçüközdemir</w:t>
      </w:r>
      <w:r w:rsidR="00A14EB1">
        <w:rPr>
          <w:sz w:val="28"/>
        </w:rPr>
        <w:t>,</w:t>
      </w:r>
      <w:r w:rsidRPr="006717CB">
        <w:rPr>
          <w:sz w:val="28"/>
        </w:rPr>
        <w:t xml:space="preserve"> </w:t>
      </w:r>
      <w:r w:rsidR="00BB5FD8">
        <w:rPr>
          <w:sz w:val="28"/>
        </w:rPr>
        <w:t xml:space="preserve">protokol sırasında </w:t>
      </w:r>
      <w:r w:rsidRPr="006717CB">
        <w:rPr>
          <w:sz w:val="28"/>
        </w:rPr>
        <w:t>gerçekleştirdiği konuşmasında</w:t>
      </w:r>
      <w:r w:rsidR="00A14EB1">
        <w:rPr>
          <w:sz w:val="28"/>
        </w:rPr>
        <w:t>,</w:t>
      </w:r>
      <w:r w:rsidR="00BB5FD8">
        <w:rPr>
          <w:sz w:val="28"/>
        </w:rPr>
        <w:t xml:space="preserve"> </w:t>
      </w:r>
      <w:r w:rsidR="00E32A64" w:rsidRPr="006717CB">
        <w:rPr>
          <w:sz w:val="28"/>
        </w:rPr>
        <w:t>Paycell</w:t>
      </w:r>
      <w:r w:rsidR="00BB5FD8">
        <w:rPr>
          <w:sz w:val="28"/>
        </w:rPr>
        <w:t xml:space="preserve"> ve Koopbank iş birliği ile</w:t>
      </w:r>
      <w:r w:rsidRPr="006717CB">
        <w:rPr>
          <w:sz w:val="28"/>
        </w:rPr>
        <w:t xml:space="preserve"> ilgili kısa bilgi paylaştı.</w:t>
      </w:r>
      <w:r w:rsidR="00A14EB1">
        <w:rPr>
          <w:sz w:val="28"/>
        </w:rPr>
        <w:t xml:space="preserve"> </w:t>
      </w:r>
      <w:r w:rsidR="003061A2">
        <w:rPr>
          <w:sz w:val="28"/>
        </w:rPr>
        <w:t>Açıklamasında</w:t>
      </w:r>
      <w:r w:rsidR="00A14EB1">
        <w:rPr>
          <w:sz w:val="28"/>
        </w:rPr>
        <w:t>,</w:t>
      </w:r>
      <w:r w:rsidR="003061A2">
        <w:rPr>
          <w:sz w:val="28"/>
        </w:rPr>
        <w:t xml:space="preserve"> k</w:t>
      </w:r>
      <w:r w:rsidR="00830E66" w:rsidRPr="00362C17">
        <w:rPr>
          <w:sz w:val="28"/>
        </w:rPr>
        <w:t xml:space="preserve">redi kartı kullanım alışkanlıklarının </w:t>
      </w:r>
      <w:r w:rsidR="00BB5FD8">
        <w:rPr>
          <w:sz w:val="28"/>
        </w:rPr>
        <w:t>günden güne değiştiğine ve dijitalleştiğine değinen</w:t>
      </w:r>
      <w:r w:rsidR="00921EE2" w:rsidRPr="00362C17">
        <w:rPr>
          <w:sz w:val="28"/>
        </w:rPr>
        <w:t xml:space="preserve"> Küçüközdemir,</w:t>
      </w:r>
      <w:r w:rsidR="003061A2">
        <w:rPr>
          <w:sz w:val="28"/>
        </w:rPr>
        <w:t xml:space="preserve"> Paycell’in</w:t>
      </w:r>
      <w:r w:rsidR="00921EE2" w:rsidRPr="006717CB">
        <w:rPr>
          <w:sz w:val="28"/>
        </w:rPr>
        <w:t xml:space="preserve"> hızlı, kolay ve güven</w:t>
      </w:r>
      <w:r w:rsidR="008B7DBF">
        <w:rPr>
          <w:sz w:val="28"/>
        </w:rPr>
        <w:t>li</w:t>
      </w:r>
      <w:r w:rsidR="00921EE2" w:rsidRPr="006717CB">
        <w:rPr>
          <w:sz w:val="28"/>
        </w:rPr>
        <w:t xml:space="preserve"> bir uygulama olduğunu vurgu</w:t>
      </w:r>
      <w:r w:rsidR="00BB5FD8">
        <w:rPr>
          <w:sz w:val="28"/>
        </w:rPr>
        <w:t xml:space="preserve">ladı. </w:t>
      </w:r>
      <w:r w:rsidR="00921EE2" w:rsidRPr="006717CB">
        <w:rPr>
          <w:sz w:val="28"/>
        </w:rPr>
        <w:t>Küçüközdemir</w:t>
      </w:r>
      <w:r w:rsidR="00BB5FD8">
        <w:rPr>
          <w:sz w:val="28"/>
        </w:rPr>
        <w:t xml:space="preserve"> </w:t>
      </w:r>
      <w:r w:rsidR="003061A2">
        <w:rPr>
          <w:sz w:val="28"/>
        </w:rPr>
        <w:t xml:space="preserve">açıklamasında </w:t>
      </w:r>
      <w:r w:rsidR="00BB5FD8">
        <w:rPr>
          <w:sz w:val="28"/>
        </w:rPr>
        <w:t>şunlara değindi: “A</w:t>
      </w:r>
      <w:r w:rsidR="00BB5FD8" w:rsidRPr="00BB5FD8">
        <w:rPr>
          <w:sz w:val="28"/>
        </w:rPr>
        <w:t>dada temassız ve güvenle QR ile ödeme alışkanlığının gelişeceğine inanıyoruz. Hedefimiz</w:t>
      </w:r>
      <w:r w:rsidR="00952C58">
        <w:rPr>
          <w:sz w:val="28"/>
        </w:rPr>
        <w:t>,</w:t>
      </w:r>
      <w:r w:rsidR="00BB5FD8" w:rsidRPr="00BB5FD8">
        <w:rPr>
          <w:sz w:val="28"/>
        </w:rPr>
        <w:t xml:space="preserve"> </w:t>
      </w:r>
      <w:r w:rsidR="003061A2">
        <w:rPr>
          <w:sz w:val="28"/>
        </w:rPr>
        <w:t xml:space="preserve">kişilerin teknoloji ve dijitalleşme sayesinde işlerini kolaylaştırmak ve </w:t>
      </w:r>
      <w:r w:rsidR="00BB5FD8" w:rsidRPr="00BB5FD8">
        <w:rPr>
          <w:sz w:val="28"/>
        </w:rPr>
        <w:t xml:space="preserve">dijital cüzdan ile çağı yakalayarak yeni nesil ödeme trendlerini </w:t>
      </w:r>
      <w:r w:rsidR="00BB5FD8" w:rsidRPr="00BB5FD8">
        <w:rPr>
          <w:sz w:val="28"/>
        </w:rPr>
        <w:lastRenderedPageBreak/>
        <w:t>benimsemeleri</w:t>
      </w:r>
      <w:r w:rsidR="003061A2">
        <w:rPr>
          <w:sz w:val="28"/>
        </w:rPr>
        <w:t>dir</w:t>
      </w:r>
      <w:r w:rsidR="00BB5FD8" w:rsidRPr="00BB5FD8">
        <w:rPr>
          <w:sz w:val="28"/>
        </w:rPr>
        <w:t>. Ada genelinde 1500’den fazla QR ile ödeme noktası sunarak bu hedefimiz için teknik altyapıyı sağlamanın gururunu yaşıyoruz.</w:t>
      </w:r>
      <w:r w:rsidR="00EE5818">
        <w:rPr>
          <w:sz w:val="28"/>
        </w:rPr>
        <w:t xml:space="preserve"> İş ortağımız Koopbank’a bu birliktelik için teşekkür ediyoruz.</w:t>
      </w:r>
      <w:r w:rsidR="003061A2">
        <w:rPr>
          <w:sz w:val="28"/>
        </w:rPr>
        <w:t>”</w:t>
      </w:r>
    </w:p>
    <w:p w14:paraId="6955CDD6" w14:textId="03AC60B0" w:rsidR="00502A41" w:rsidRPr="006717CB" w:rsidRDefault="000243BC" w:rsidP="003C5323">
      <w:pPr>
        <w:jc w:val="both"/>
        <w:rPr>
          <w:b/>
          <w:sz w:val="28"/>
        </w:rPr>
      </w:pPr>
      <w:r>
        <w:rPr>
          <w:b/>
          <w:sz w:val="28"/>
        </w:rPr>
        <w:t>“Finansal teknolojiler alanında güçlerimizi birleştirdik”</w:t>
      </w:r>
    </w:p>
    <w:p w14:paraId="1BC6699B" w14:textId="4960D681" w:rsidR="00D44C17" w:rsidRPr="006C633D" w:rsidRDefault="00C447B5" w:rsidP="006314DB">
      <w:pPr>
        <w:jc w:val="both"/>
        <w:rPr>
          <w:rFonts w:cstheme="minorHAnsi"/>
          <w:sz w:val="28"/>
          <w:szCs w:val="24"/>
        </w:rPr>
      </w:pPr>
      <w:r w:rsidRPr="006C633D">
        <w:rPr>
          <w:rFonts w:eastAsia="Arial Unicode MS" w:cstheme="minorHAnsi"/>
          <w:sz w:val="28"/>
          <w:szCs w:val="24"/>
          <w:bdr w:val="none" w:sz="0" w:space="0" w:color="auto" w:frame="1"/>
          <w:shd w:val="clear" w:color="auto" w:fill="FFFFFF"/>
        </w:rPr>
        <w:t>Koopbank Genel Müdürü ve Yönetim Kurulu Üyesi Kemal Ataman</w:t>
      </w:r>
      <w:r w:rsidR="00F3513C">
        <w:rPr>
          <w:rFonts w:eastAsia="Arial Unicode MS" w:cstheme="minorHAnsi"/>
          <w:sz w:val="28"/>
          <w:szCs w:val="24"/>
          <w:bdr w:val="none" w:sz="0" w:space="0" w:color="auto" w:frame="1"/>
          <w:shd w:val="clear" w:color="auto" w:fill="FFFFFF"/>
        </w:rPr>
        <w:t xml:space="preserve"> da</w:t>
      </w:r>
      <w:r w:rsidRPr="006C633D">
        <w:rPr>
          <w:rFonts w:eastAsia="Arial Unicode MS" w:cstheme="minorHAnsi"/>
          <w:sz w:val="28"/>
          <w:szCs w:val="24"/>
          <w:bdr w:val="none" w:sz="0" w:space="0" w:color="auto" w:frame="1"/>
          <w:shd w:val="clear" w:color="auto" w:fill="FFFFFF"/>
        </w:rPr>
        <w:t xml:space="preserve"> </w:t>
      </w:r>
      <w:r w:rsidRPr="006C633D">
        <w:rPr>
          <w:rFonts w:cstheme="minorHAnsi"/>
          <w:color w:val="333333"/>
          <w:sz w:val="28"/>
          <w:szCs w:val="24"/>
        </w:rPr>
        <w:t>Koopbank’ın bugüne değin sektördeki en yeni uygulamaları başlatmada öncü olduğunu ve örnek çalışmalara imza attığını belirterek,</w:t>
      </w:r>
      <w:r w:rsidRPr="006C633D">
        <w:rPr>
          <w:rFonts w:cstheme="minorHAnsi"/>
          <w:sz w:val="28"/>
          <w:szCs w:val="24"/>
        </w:rPr>
        <w:t xml:space="preserve"> </w:t>
      </w:r>
      <w:r w:rsidR="000243BC" w:rsidRPr="006C633D">
        <w:rPr>
          <w:rFonts w:cstheme="minorHAnsi"/>
          <w:sz w:val="28"/>
          <w:szCs w:val="24"/>
        </w:rPr>
        <w:t>Kuzey Kıbrıs Turkcell ile Koopbank’ın yapmış olduğu Paycell Kıbrıs-H</w:t>
      </w:r>
      <w:r w:rsidR="006C633D" w:rsidRPr="006C633D">
        <w:rPr>
          <w:rFonts w:cstheme="minorHAnsi"/>
          <w:sz w:val="28"/>
          <w:szCs w:val="24"/>
        </w:rPr>
        <w:t>EP</w:t>
      </w:r>
      <w:r w:rsidR="00F10C12">
        <w:rPr>
          <w:rFonts w:cstheme="minorHAnsi"/>
          <w:sz w:val="28"/>
          <w:szCs w:val="24"/>
        </w:rPr>
        <w:t>i</w:t>
      </w:r>
      <w:r w:rsidR="003245E1">
        <w:rPr>
          <w:rFonts w:cstheme="minorHAnsi"/>
          <w:sz w:val="28"/>
          <w:szCs w:val="24"/>
        </w:rPr>
        <w:t xml:space="preserve"> </w:t>
      </w:r>
      <w:r w:rsidR="000243BC" w:rsidRPr="006C633D">
        <w:rPr>
          <w:rFonts w:cstheme="minorHAnsi"/>
          <w:sz w:val="28"/>
          <w:szCs w:val="24"/>
        </w:rPr>
        <w:t>iş</w:t>
      </w:r>
      <w:r w:rsidR="00F10C12">
        <w:rPr>
          <w:rFonts w:cstheme="minorHAnsi"/>
          <w:sz w:val="28"/>
          <w:szCs w:val="24"/>
        </w:rPr>
        <w:t xml:space="preserve"> </w:t>
      </w:r>
      <w:r w:rsidR="000243BC" w:rsidRPr="006C633D">
        <w:rPr>
          <w:rFonts w:cstheme="minorHAnsi"/>
          <w:sz w:val="28"/>
          <w:szCs w:val="24"/>
        </w:rPr>
        <w:t>birliği ile finansal teknolojiler alanındaki iki uygulamanın güçlerini birleştirdiği</w:t>
      </w:r>
      <w:r w:rsidRPr="006C633D">
        <w:rPr>
          <w:rFonts w:cstheme="minorHAnsi"/>
          <w:sz w:val="28"/>
          <w:szCs w:val="24"/>
        </w:rPr>
        <w:t xml:space="preserve">ni ifade etti. Paycell Kıbrıs mobil uygulaması ile Koopbank POS’ları üzerinde </w:t>
      </w:r>
      <w:r w:rsidR="000243BC" w:rsidRPr="006C633D">
        <w:rPr>
          <w:rFonts w:cstheme="minorHAnsi"/>
          <w:sz w:val="28"/>
          <w:szCs w:val="24"/>
        </w:rPr>
        <w:t>QR (kare kod) ile ödeme yap</w:t>
      </w:r>
      <w:r w:rsidRPr="006C633D">
        <w:rPr>
          <w:rFonts w:cstheme="minorHAnsi"/>
          <w:sz w:val="28"/>
          <w:szCs w:val="24"/>
        </w:rPr>
        <w:t>ılabi</w:t>
      </w:r>
      <w:r w:rsidR="00EE6347" w:rsidRPr="006C633D">
        <w:rPr>
          <w:rFonts w:cstheme="minorHAnsi"/>
          <w:sz w:val="28"/>
          <w:szCs w:val="24"/>
        </w:rPr>
        <w:t>lecek yepyeni bir imk</w:t>
      </w:r>
      <w:r w:rsidR="006C633D">
        <w:rPr>
          <w:rFonts w:cstheme="minorHAnsi"/>
          <w:sz w:val="28"/>
          <w:szCs w:val="24"/>
        </w:rPr>
        <w:t>â</w:t>
      </w:r>
      <w:r w:rsidR="00EE6347" w:rsidRPr="006C633D">
        <w:rPr>
          <w:rFonts w:cstheme="minorHAnsi"/>
          <w:sz w:val="28"/>
          <w:szCs w:val="24"/>
        </w:rPr>
        <w:t>n sunulduğunu</w:t>
      </w:r>
      <w:r w:rsidR="006C633D" w:rsidRPr="006C633D">
        <w:rPr>
          <w:rFonts w:cstheme="minorHAnsi"/>
          <w:sz w:val="28"/>
          <w:szCs w:val="24"/>
        </w:rPr>
        <w:t xml:space="preserve"> söyleyen Ataman</w:t>
      </w:r>
      <w:r w:rsidRPr="006C633D">
        <w:rPr>
          <w:rFonts w:cstheme="minorHAnsi"/>
          <w:sz w:val="28"/>
          <w:szCs w:val="24"/>
        </w:rPr>
        <w:t xml:space="preserve">, </w:t>
      </w:r>
      <w:r w:rsidR="006C633D" w:rsidRPr="006C633D">
        <w:rPr>
          <w:rFonts w:cstheme="minorHAnsi"/>
          <w:sz w:val="28"/>
          <w:szCs w:val="24"/>
        </w:rPr>
        <w:t>“</w:t>
      </w:r>
      <w:r w:rsidR="006C633D">
        <w:rPr>
          <w:rFonts w:cstheme="minorHAnsi"/>
          <w:sz w:val="28"/>
          <w:szCs w:val="24"/>
        </w:rPr>
        <w:t>M</w:t>
      </w:r>
      <w:r w:rsidRPr="006C633D">
        <w:rPr>
          <w:rFonts w:cstheme="minorHAnsi"/>
          <w:sz w:val="28"/>
          <w:szCs w:val="24"/>
        </w:rPr>
        <w:t xml:space="preserve">obil cüzdanlar artık kartların ve nakitin yerini </w:t>
      </w:r>
      <w:r w:rsidR="003245E1">
        <w:rPr>
          <w:rFonts w:cstheme="minorHAnsi"/>
          <w:sz w:val="28"/>
          <w:szCs w:val="24"/>
        </w:rPr>
        <w:t>çok</w:t>
      </w:r>
      <w:r w:rsidRPr="006C633D">
        <w:rPr>
          <w:rFonts w:cstheme="minorHAnsi"/>
          <w:sz w:val="28"/>
          <w:szCs w:val="24"/>
        </w:rPr>
        <w:t xml:space="preserve"> hızlı bir şekilde al</w:t>
      </w:r>
      <w:r w:rsidR="006C633D" w:rsidRPr="006C633D">
        <w:rPr>
          <w:rFonts w:cstheme="minorHAnsi"/>
          <w:sz w:val="28"/>
          <w:szCs w:val="24"/>
        </w:rPr>
        <w:t>ıyor,</w:t>
      </w:r>
      <w:r w:rsidRPr="006C633D">
        <w:rPr>
          <w:rFonts w:cstheme="minorHAnsi"/>
          <w:sz w:val="28"/>
          <w:szCs w:val="24"/>
        </w:rPr>
        <w:t xml:space="preserve"> </w:t>
      </w:r>
      <w:r w:rsidR="006C633D" w:rsidRPr="006C633D">
        <w:rPr>
          <w:rFonts w:cstheme="minorHAnsi"/>
          <w:sz w:val="28"/>
          <w:szCs w:val="24"/>
        </w:rPr>
        <w:t xml:space="preserve">bu nedenle </w:t>
      </w:r>
      <w:r w:rsidR="00EE6347" w:rsidRPr="006C633D">
        <w:rPr>
          <w:rFonts w:cstheme="minorHAnsi"/>
          <w:sz w:val="28"/>
          <w:szCs w:val="24"/>
        </w:rPr>
        <w:t>Kuzey Kıbrıs Turkcell ile iş</w:t>
      </w:r>
      <w:r w:rsidR="00F10C12">
        <w:rPr>
          <w:rFonts w:cstheme="minorHAnsi"/>
          <w:sz w:val="28"/>
          <w:szCs w:val="24"/>
        </w:rPr>
        <w:t xml:space="preserve"> </w:t>
      </w:r>
      <w:r w:rsidR="00EE6347" w:rsidRPr="006C633D">
        <w:rPr>
          <w:rFonts w:cstheme="minorHAnsi"/>
          <w:sz w:val="28"/>
          <w:szCs w:val="24"/>
        </w:rPr>
        <w:t>ortaklığı</w:t>
      </w:r>
      <w:r w:rsidR="006C633D" w:rsidRPr="006C633D">
        <w:rPr>
          <w:rFonts w:cstheme="minorHAnsi"/>
          <w:sz w:val="28"/>
          <w:szCs w:val="24"/>
        </w:rPr>
        <w:t xml:space="preserve">mızı </w:t>
      </w:r>
      <w:r w:rsidR="00EE6347" w:rsidRPr="006C633D">
        <w:rPr>
          <w:rFonts w:cstheme="minorHAnsi"/>
          <w:sz w:val="28"/>
          <w:szCs w:val="24"/>
        </w:rPr>
        <w:t xml:space="preserve">çok değerli </w:t>
      </w:r>
      <w:r w:rsidR="006C633D" w:rsidRPr="006C633D">
        <w:rPr>
          <w:rFonts w:cstheme="minorHAnsi"/>
          <w:sz w:val="28"/>
          <w:szCs w:val="24"/>
        </w:rPr>
        <w:t>buluyoruz.</w:t>
      </w:r>
      <w:r w:rsidR="00EE6347" w:rsidRPr="006C633D">
        <w:rPr>
          <w:rFonts w:cstheme="minorHAnsi"/>
          <w:sz w:val="28"/>
          <w:szCs w:val="24"/>
        </w:rPr>
        <w:t xml:space="preserve"> </w:t>
      </w:r>
      <w:r w:rsidR="006C633D" w:rsidRPr="006C633D">
        <w:rPr>
          <w:rFonts w:cstheme="minorHAnsi"/>
          <w:sz w:val="28"/>
          <w:szCs w:val="24"/>
        </w:rPr>
        <w:t>A</w:t>
      </w:r>
      <w:r w:rsidR="00EE6347" w:rsidRPr="006C633D">
        <w:rPr>
          <w:rFonts w:cstheme="minorHAnsi"/>
          <w:sz w:val="28"/>
          <w:szCs w:val="24"/>
        </w:rPr>
        <w:t>lanında</w:t>
      </w:r>
      <w:r w:rsidR="006C633D" w:rsidRPr="006C633D">
        <w:rPr>
          <w:rFonts w:cstheme="minorHAnsi"/>
          <w:sz w:val="28"/>
          <w:szCs w:val="24"/>
        </w:rPr>
        <w:t>ki</w:t>
      </w:r>
      <w:r w:rsidR="00EE6347" w:rsidRPr="006C633D">
        <w:rPr>
          <w:rFonts w:cstheme="minorHAnsi"/>
          <w:sz w:val="28"/>
          <w:szCs w:val="24"/>
        </w:rPr>
        <w:t xml:space="preserve"> güçlü </w:t>
      </w:r>
      <w:r w:rsidR="00F10C12">
        <w:rPr>
          <w:rFonts w:cstheme="minorHAnsi"/>
          <w:sz w:val="28"/>
          <w:szCs w:val="24"/>
        </w:rPr>
        <w:t xml:space="preserve">iki </w:t>
      </w:r>
      <w:r w:rsidR="00EE6347" w:rsidRPr="006C633D">
        <w:rPr>
          <w:rFonts w:cstheme="minorHAnsi"/>
          <w:sz w:val="28"/>
          <w:szCs w:val="24"/>
        </w:rPr>
        <w:t xml:space="preserve">kurumun </w:t>
      </w:r>
      <w:r w:rsidR="006C633D" w:rsidRPr="006C633D">
        <w:rPr>
          <w:rFonts w:cstheme="minorHAnsi"/>
          <w:sz w:val="28"/>
          <w:szCs w:val="24"/>
        </w:rPr>
        <w:t>bu iş</w:t>
      </w:r>
      <w:r w:rsidR="00F10C12">
        <w:rPr>
          <w:rFonts w:cstheme="minorHAnsi"/>
          <w:sz w:val="28"/>
          <w:szCs w:val="24"/>
        </w:rPr>
        <w:t xml:space="preserve"> </w:t>
      </w:r>
      <w:r w:rsidR="006C633D" w:rsidRPr="006C633D">
        <w:rPr>
          <w:rFonts w:cstheme="minorHAnsi"/>
          <w:sz w:val="28"/>
          <w:szCs w:val="24"/>
        </w:rPr>
        <w:t>birliğinden Koopbank ya da Kuzey Kıbrıs Turkcell müşterisi olsun ya da olmasın tüm halkımız</w:t>
      </w:r>
      <w:r w:rsidR="00EE6347" w:rsidRPr="006C633D">
        <w:rPr>
          <w:rFonts w:cstheme="minorHAnsi"/>
          <w:sz w:val="28"/>
          <w:szCs w:val="24"/>
        </w:rPr>
        <w:t xml:space="preserve"> yararlana</w:t>
      </w:r>
      <w:r w:rsidR="006C633D">
        <w:rPr>
          <w:rFonts w:cstheme="minorHAnsi"/>
          <w:sz w:val="28"/>
          <w:szCs w:val="24"/>
        </w:rPr>
        <w:t>bile</w:t>
      </w:r>
      <w:r w:rsidR="00EE6347" w:rsidRPr="006C633D">
        <w:rPr>
          <w:rFonts w:cstheme="minorHAnsi"/>
          <w:sz w:val="28"/>
          <w:szCs w:val="24"/>
        </w:rPr>
        <w:t>c</w:t>
      </w:r>
      <w:r w:rsidR="006C633D">
        <w:rPr>
          <w:rFonts w:cstheme="minorHAnsi"/>
          <w:sz w:val="28"/>
          <w:szCs w:val="24"/>
        </w:rPr>
        <w:t>e</w:t>
      </w:r>
      <w:r w:rsidR="00EE6347" w:rsidRPr="006C633D">
        <w:rPr>
          <w:rFonts w:cstheme="minorHAnsi"/>
          <w:sz w:val="28"/>
          <w:szCs w:val="24"/>
        </w:rPr>
        <w:t>kt</w:t>
      </w:r>
      <w:r w:rsidR="006C633D">
        <w:rPr>
          <w:rFonts w:cstheme="minorHAnsi"/>
          <w:sz w:val="28"/>
          <w:szCs w:val="24"/>
        </w:rPr>
        <w:t>i</w:t>
      </w:r>
      <w:r w:rsidR="00EE6347" w:rsidRPr="006C633D">
        <w:rPr>
          <w:rFonts w:cstheme="minorHAnsi"/>
          <w:sz w:val="28"/>
          <w:szCs w:val="24"/>
        </w:rPr>
        <w:t>r</w:t>
      </w:r>
      <w:r w:rsidR="006C633D" w:rsidRPr="006C633D">
        <w:rPr>
          <w:rFonts w:cstheme="minorHAnsi"/>
          <w:sz w:val="28"/>
          <w:szCs w:val="24"/>
        </w:rPr>
        <w:t>” dedi.</w:t>
      </w:r>
      <w:r w:rsidR="000243BC" w:rsidRPr="006C633D">
        <w:rPr>
          <w:rFonts w:cstheme="minorHAnsi"/>
          <w:sz w:val="28"/>
          <w:szCs w:val="24"/>
        </w:rPr>
        <w:t xml:space="preserve"> </w:t>
      </w:r>
    </w:p>
    <w:p w14:paraId="25CE1123" w14:textId="452F09EE" w:rsidR="00D44C17" w:rsidRPr="004748DC" w:rsidRDefault="004748DC" w:rsidP="006314DB">
      <w:pPr>
        <w:jc w:val="both"/>
        <w:rPr>
          <w:rFonts w:eastAsia="Times New Roman"/>
          <w:sz w:val="24"/>
        </w:rPr>
      </w:pPr>
      <w:r w:rsidRPr="004748DC">
        <w:rPr>
          <w:sz w:val="28"/>
        </w:rPr>
        <w:t xml:space="preserve">Paycell Kıbrıs uygulamasını </w:t>
      </w:r>
      <w:hyperlink r:id="rId7" w:history="1">
        <w:r w:rsidRPr="004748DC">
          <w:rPr>
            <w:rStyle w:val="Hyperlink"/>
            <w:rFonts w:eastAsia="Times New Roman"/>
            <w:sz w:val="28"/>
          </w:rPr>
          <w:t>http://kktcll.co/paycell</w:t>
        </w:r>
      </w:hyperlink>
      <w:r w:rsidRPr="004748DC">
        <w:rPr>
          <w:rFonts w:eastAsia="Times New Roman"/>
          <w:sz w:val="28"/>
        </w:rPr>
        <w:t xml:space="preserve"> </w:t>
      </w:r>
      <w:r w:rsidRPr="004748DC">
        <w:rPr>
          <w:sz w:val="28"/>
        </w:rPr>
        <w:t>linkinden indirip Cüzdan oluşturabilir, işlemlerinizi kolaylıkla yapabilirsiniz. Daha fazla bilgi için</w:t>
      </w:r>
      <w:r w:rsidR="00AC266C">
        <w:rPr>
          <w:sz w:val="28"/>
        </w:rPr>
        <w:t xml:space="preserve"> de </w:t>
      </w:r>
      <w:r w:rsidRPr="004748DC">
        <w:rPr>
          <w:sz w:val="28"/>
        </w:rPr>
        <w:t xml:space="preserve"> </w:t>
      </w:r>
      <w:hyperlink r:id="rId8" w:history="1">
        <w:r w:rsidRPr="004748DC">
          <w:rPr>
            <w:rStyle w:val="Hyperlink"/>
            <w:sz w:val="28"/>
          </w:rPr>
          <w:t>kktcell.com/paycellkibris</w:t>
        </w:r>
      </w:hyperlink>
      <w:r w:rsidRPr="004748DC">
        <w:rPr>
          <w:sz w:val="28"/>
        </w:rPr>
        <w:t xml:space="preserve"> </w:t>
      </w:r>
      <w:r>
        <w:rPr>
          <w:sz w:val="28"/>
        </w:rPr>
        <w:t>linkin</w:t>
      </w:r>
      <w:r w:rsidR="00AC266C">
        <w:rPr>
          <w:sz w:val="28"/>
        </w:rPr>
        <w:t xml:space="preserve">i </w:t>
      </w:r>
      <w:r>
        <w:rPr>
          <w:sz w:val="28"/>
        </w:rPr>
        <w:t>tuşlayabilirsiniz.</w:t>
      </w:r>
    </w:p>
    <w:sectPr w:rsidR="00D44C17" w:rsidRPr="004748DC" w:rsidSect="00E32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90366" w14:textId="77777777" w:rsidR="00637A2A" w:rsidRDefault="00637A2A" w:rsidP="00E32A64">
      <w:pPr>
        <w:spacing w:after="0" w:line="240" w:lineRule="auto"/>
      </w:pPr>
      <w:r>
        <w:separator/>
      </w:r>
    </w:p>
  </w:endnote>
  <w:endnote w:type="continuationSeparator" w:id="0">
    <w:p w14:paraId="77318F62" w14:textId="77777777" w:rsidR="00637A2A" w:rsidRDefault="00637A2A" w:rsidP="00E3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0E303" w14:textId="77777777" w:rsidR="00E32A64" w:rsidRDefault="00E32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EF95" w14:textId="77777777" w:rsidR="00E32A64" w:rsidRDefault="00E32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A0ED" w14:textId="77777777" w:rsidR="00E32A64" w:rsidRDefault="00E32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E824C" w14:textId="77777777" w:rsidR="00637A2A" w:rsidRDefault="00637A2A" w:rsidP="00E32A64">
      <w:pPr>
        <w:spacing w:after="0" w:line="240" w:lineRule="auto"/>
      </w:pPr>
      <w:r>
        <w:separator/>
      </w:r>
    </w:p>
  </w:footnote>
  <w:footnote w:type="continuationSeparator" w:id="0">
    <w:p w14:paraId="3D9A297D" w14:textId="77777777" w:rsidR="00637A2A" w:rsidRDefault="00637A2A" w:rsidP="00E3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56B9" w14:textId="77777777" w:rsidR="00E32A64" w:rsidRDefault="00E32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69120" w14:textId="77777777" w:rsidR="00E32A64" w:rsidRDefault="00E32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12A3" w14:textId="77777777" w:rsidR="00E32A64" w:rsidRDefault="00E32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FF"/>
    <w:rsid w:val="000243BC"/>
    <w:rsid w:val="00035FCB"/>
    <w:rsid w:val="000437BC"/>
    <w:rsid w:val="000600AA"/>
    <w:rsid w:val="000F3BAC"/>
    <w:rsid w:val="00105D5B"/>
    <w:rsid w:val="0010739E"/>
    <w:rsid w:val="00175DE7"/>
    <w:rsid w:val="001C144C"/>
    <w:rsid w:val="001D22EB"/>
    <w:rsid w:val="00285DB2"/>
    <w:rsid w:val="002A6D59"/>
    <w:rsid w:val="003061A2"/>
    <w:rsid w:val="003245E1"/>
    <w:rsid w:val="00356848"/>
    <w:rsid w:val="00362C17"/>
    <w:rsid w:val="00394819"/>
    <w:rsid w:val="003B1626"/>
    <w:rsid w:val="003C5323"/>
    <w:rsid w:val="003D2138"/>
    <w:rsid w:val="00403420"/>
    <w:rsid w:val="00403924"/>
    <w:rsid w:val="00407545"/>
    <w:rsid w:val="00421CEC"/>
    <w:rsid w:val="00462EE0"/>
    <w:rsid w:val="004748DC"/>
    <w:rsid w:val="004A41E7"/>
    <w:rsid w:val="004C56EA"/>
    <w:rsid w:val="004E2CFC"/>
    <w:rsid w:val="004E3AF2"/>
    <w:rsid w:val="00502A41"/>
    <w:rsid w:val="0053229C"/>
    <w:rsid w:val="005775B2"/>
    <w:rsid w:val="005935FF"/>
    <w:rsid w:val="00596974"/>
    <w:rsid w:val="005B4463"/>
    <w:rsid w:val="005C09F5"/>
    <w:rsid w:val="005F01C4"/>
    <w:rsid w:val="005F1AC5"/>
    <w:rsid w:val="006314DB"/>
    <w:rsid w:val="00637A2A"/>
    <w:rsid w:val="00650B89"/>
    <w:rsid w:val="00653112"/>
    <w:rsid w:val="006717CB"/>
    <w:rsid w:val="006855FF"/>
    <w:rsid w:val="00692620"/>
    <w:rsid w:val="006B3DC6"/>
    <w:rsid w:val="006C633D"/>
    <w:rsid w:val="006F5BAC"/>
    <w:rsid w:val="007249AA"/>
    <w:rsid w:val="007372F2"/>
    <w:rsid w:val="007C0CD6"/>
    <w:rsid w:val="007C0CE7"/>
    <w:rsid w:val="008128AA"/>
    <w:rsid w:val="0081485F"/>
    <w:rsid w:val="00830E66"/>
    <w:rsid w:val="0083435A"/>
    <w:rsid w:val="008655AC"/>
    <w:rsid w:val="008A4009"/>
    <w:rsid w:val="008B7DBF"/>
    <w:rsid w:val="008D3AF6"/>
    <w:rsid w:val="008F1161"/>
    <w:rsid w:val="00921EE2"/>
    <w:rsid w:val="00930B35"/>
    <w:rsid w:val="00952C58"/>
    <w:rsid w:val="009651D5"/>
    <w:rsid w:val="00986900"/>
    <w:rsid w:val="00992C77"/>
    <w:rsid w:val="00995FC2"/>
    <w:rsid w:val="009C18D6"/>
    <w:rsid w:val="009F1A5D"/>
    <w:rsid w:val="00A03A5C"/>
    <w:rsid w:val="00A14EB1"/>
    <w:rsid w:val="00A16CC3"/>
    <w:rsid w:val="00A21F5C"/>
    <w:rsid w:val="00A6053B"/>
    <w:rsid w:val="00AC266C"/>
    <w:rsid w:val="00B23FBE"/>
    <w:rsid w:val="00B3437B"/>
    <w:rsid w:val="00B344D4"/>
    <w:rsid w:val="00B92CFF"/>
    <w:rsid w:val="00BB5FD8"/>
    <w:rsid w:val="00C00807"/>
    <w:rsid w:val="00C35BD9"/>
    <w:rsid w:val="00C447B5"/>
    <w:rsid w:val="00C93152"/>
    <w:rsid w:val="00C968FB"/>
    <w:rsid w:val="00CC472E"/>
    <w:rsid w:val="00CE1ADB"/>
    <w:rsid w:val="00CF0FB4"/>
    <w:rsid w:val="00D34FE5"/>
    <w:rsid w:val="00D44C17"/>
    <w:rsid w:val="00D72BA0"/>
    <w:rsid w:val="00E23074"/>
    <w:rsid w:val="00E240DB"/>
    <w:rsid w:val="00E24B5C"/>
    <w:rsid w:val="00E32A64"/>
    <w:rsid w:val="00E6290D"/>
    <w:rsid w:val="00EA7828"/>
    <w:rsid w:val="00EB2906"/>
    <w:rsid w:val="00EE5818"/>
    <w:rsid w:val="00EE6347"/>
    <w:rsid w:val="00F00E2C"/>
    <w:rsid w:val="00F10C12"/>
    <w:rsid w:val="00F3513C"/>
    <w:rsid w:val="00F407F6"/>
    <w:rsid w:val="00F67E16"/>
    <w:rsid w:val="00F84F36"/>
    <w:rsid w:val="00FB2D4E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6974B"/>
  <w15:chartTrackingRefBased/>
  <w15:docId w15:val="{80C8738F-7F2E-48FD-8F51-DEE2588B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A64"/>
  </w:style>
  <w:style w:type="paragraph" w:styleId="Footer">
    <w:name w:val="footer"/>
    <w:basedOn w:val="Normal"/>
    <w:link w:val="FooterChar"/>
    <w:uiPriority w:val="99"/>
    <w:unhideWhenUsed/>
    <w:rsid w:val="00E32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64"/>
  </w:style>
  <w:style w:type="character" w:styleId="CommentReference">
    <w:name w:val="annotation reference"/>
    <w:basedOn w:val="DefaultParagraphFont"/>
    <w:uiPriority w:val="99"/>
    <w:semiHidden/>
    <w:unhideWhenUsed/>
    <w:rsid w:val="00CF0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F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48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4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ktcell.com/paycellkibri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ktcll.co/paycel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9E48-D1C8-4548-AFC8-030B07E4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GULTEN KARANFILOGLU</dc:creator>
  <cp:keywords>KKTCELL GENEL</cp:keywords>
  <dc:description/>
  <cp:lastModifiedBy>GULTEN KARANFILOGLU</cp:lastModifiedBy>
  <cp:revision>18</cp:revision>
  <cp:lastPrinted>2023-06-20T15:52:00Z</cp:lastPrinted>
  <dcterms:created xsi:type="dcterms:W3CDTF">2024-02-08T13:03:00Z</dcterms:created>
  <dcterms:modified xsi:type="dcterms:W3CDTF">2024-02-09T13:01:00Z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b14e12ec-1940-46a7-8b0d-09108a26d74a</vt:lpwstr>
  </property>
  <property fmtid="{D5CDD505-2E9C-101B-9397-08002B2CF9AE}" pid="3" name="TURKCELLCLASSIFICATION">
    <vt:lpwstr>TURKCELL GENEL</vt:lpwstr>
  </property>
</Properties>
</file>